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01C" w:rsidRPr="000C601C" w:rsidRDefault="000C601C" w:rsidP="000C601C">
      <w:pPr>
        <w:pStyle w:val="a6"/>
        <w:jc w:val="center"/>
        <w:rPr>
          <w:rFonts w:hint="eastAsia"/>
          <w:kern w:val="0"/>
          <w:sz w:val="28"/>
          <w:szCs w:val="28"/>
        </w:rPr>
      </w:pPr>
      <w:r w:rsidRPr="000C601C">
        <w:rPr>
          <w:kern w:val="0"/>
          <w:sz w:val="28"/>
          <w:szCs w:val="28"/>
        </w:rPr>
        <w:t>关于我市</w:t>
      </w:r>
      <w:r w:rsidRPr="000C601C">
        <w:rPr>
          <w:kern w:val="0"/>
          <w:sz w:val="28"/>
          <w:szCs w:val="28"/>
        </w:rPr>
        <w:t>2021</w:t>
      </w:r>
      <w:r w:rsidRPr="000C601C">
        <w:rPr>
          <w:kern w:val="0"/>
          <w:sz w:val="28"/>
          <w:szCs w:val="28"/>
        </w:rPr>
        <w:t>年度第一次预拌混凝土原材料监督抽检情况的通报</w:t>
      </w:r>
    </w:p>
    <w:p w:rsidR="000C601C" w:rsidRPr="000C601C" w:rsidRDefault="000C601C" w:rsidP="000C601C">
      <w:pPr>
        <w:pStyle w:val="a6"/>
        <w:jc w:val="center"/>
        <w:rPr>
          <w:kern w:val="0"/>
          <w:sz w:val="24"/>
          <w:szCs w:val="24"/>
        </w:rPr>
      </w:pPr>
      <w:r w:rsidRPr="000C601C">
        <w:rPr>
          <w:kern w:val="0"/>
        </w:rPr>
        <w:t>（常住建〔</w:t>
      </w:r>
      <w:r w:rsidRPr="000C601C">
        <w:rPr>
          <w:kern w:val="0"/>
        </w:rPr>
        <w:t>2021</w:t>
      </w:r>
      <w:r w:rsidRPr="000C601C">
        <w:rPr>
          <w:kern w:val="0"/>
        </w:rPr>
        <w:t>〕</w:t>
      </w:r>
      <w:r w:rsidRPr="000C601C">
        <w:rPr>
          <w:kern w:val="0"/>
        </w:rPr>
        <w:t>94</w:t>
      </w:r>
      <w:r w:rsidRPr="000C601C">
        <w:rPr>
          <w:kern w:val="0"/>
        </w:rPr>
        <w:t>号）</w:t>
      </w:r>
    </w:p>
    <w:p w:rsidR="000C601C" w:rsidRPr="000C601C" w:rsidRDefault="000C601C" w:rsidP="000C601C">
      <w:pPr>
        <w:widowControl/>
        <w:spacing w:after="75" w:line="360" w:lineRule="atLeast"/>
        <w:jc w:val="left"/>
        <w:rPr>
          <w:rFonts w:ascii="宋体" w:eastAsia="宋体" w:hAnsi="宋体" w:cs="宋体"/>
          <w:kern w:val="0"/>
          <w:sz w:val="24"/>
          <w:szCs w:val="24"/>
        </w:rPr>
      </w:pPr>
      <w:r w:rsidRPr="000C601C">
        <w:rPr>
          <w:rFonts w:ascii="Arial" w:eastAsia="宋体" w:hAnsi="Arial" w:cs="Arial"/>
          <w:kern w:val="0"/>
          <w:sz w:val="24"/>
          <w:szCs w:val="24"/>
        </w:rPr>
        <w:t>各辖市（区）住建局、经开区建设局，各有关单位：</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为进步一加强我市预拌混凝土质量管理，保障现浇混凝土结构工程质量，按照《关于进一步加强我市现浇混凝土结构工程质量管理的通知》（常住建〔</w:t>
      </w:r>
      <w:r w:rsidRPr="000C601C">
        <w:rPr>
          <w:rFonts w:ascii="Arial" w:eastAsia="宋体" w:hAnsi="Arial" w:cs="Arial"/>
          <w:kern w:val="0"/>
          <w:sz w:val="24"/>
          <w:szCs w:val="24"/>
        </w:rPr>
        <w:t>2020</w:t>
      </w:r>
      <w:r w:rsidRPr="000C601C">
        <w:rPr>
          <w:rFonts w:ascii="Arial" w:eastAsia="宋体" w:hAnsi="Arial" w:cs="Arial"/>
          <w:kern w:val="0"/>
          <w:sz w:val="24"/>
          <w:szCs w:val="24"/>
        </w:rPr>
        <w:t>〕</w:t>
      </w:r>
      <w:r w:rsidRPr="000C601C">
        <w:rPr>
          <w:rFonts w:ascii="Arial" w:eastAsia="宋体" w:hAnsi="Arial" w:cs="Arial"/>
          <w:kern w:val="0"/>
          <w:sz w:val="24"/>
          <w:szCs w:val="24"/>
        </w:rPr>
        <w:t>195</w:t>
      </w:r>
      <w:r w:rsidRPr="000C601C">
        <w:rPr>
          <w:rFonts w:ascii="Arial" w:eastAsia="宋体" w:hAnsi="Arial" w:cs="Arial"/>
          <w:kern w:val="0"/>
          <w:sz w:val="24"/>
          <w:szCs w:val="24"/>
        </w:rPr>
        <w:t>号）文件要求，我局于</w:t>
      </w:r>
      <w:r w:rsidRPr="000C601C">
        <w:rPr>
          <w:rFonts w:ascii="Arial" w:eastAsia="宋体" w:hAnsi="Arial" w:cs="Arial"/>
          <w:kern w:val="0"/>
          <w:sz w:val="24"/>
          <w:szCs w:val="24"/>
        </w:rPr>
        <w:t>2020</w:t>
      </w:r>
      <w:r w:rsidRPr="000C601C">
        <w:rPr>
          <w:rFonts w:ascii="Arial" w:eastAsia="宋体" w:hAnsi="Arial" w:cs="Arial"/>
          <w:kern w:val="0"/>
          <w:sz w:val="24"/>
          <w:szCs w:val="24"/>
        </w:rPr>
        <w:t>年</w:t>
      </w:r>
      <w:r w:rsidRPr="000C601C">
        <w:rPr>
          <w:rFonts w:ascii="Arial" w:eastAsia="宋体" w:hAnsi="Arial" w:cs="Arial"/>
          <w:kern w:val="0"/>
          <w:sz w:val="24"/>
          <w:szCs w:val="24"/>
        </w:rPr>
        <w:t>9</w:t>
      </w:r>
      <w:r w:rsidRPr="000C601C">
        <w:rPr>
          <w:rFonts w:ascii="Arial" w:eastAsia="宋体" w:hAnsi="Arial" w:cs="Arial"/>
          <w:kern w:val="0"/>
          <w:sz w:val="24"/>
          <w:szCs w:val="24"/>
        </w:rPr>
        <w:t>月至</w:t>
      </w:r>
      <w:r w:rsidRPr="000C601C">
        <w:rPr>
          <w:rFonts w:ascii="Arial" w:eastAsia="宋体" w:hAnsi="Arial" w:cs="Arial"/>
          <w:kern w:val="0"/>
          <w:sz w:val="24"/>
          <w:szCs w:val="24"/>
        </w:rPr>
        <w:t>2021</w:t>
      </w:r>
      <w:r w:rsidRPr="000C601C">
        <w:rPr>
          <w:rFonts w:ascii="Arial" w:eastAsia="宋体" w:hAnsi="Arial" w:cs="Arial"/>
          <w:kern w:val="0"/>
          <w:sz w:val="24"/>
          <w:szCs w:val="24"/>
        </w:rPr>
        <w:t>年</w:t>
      </w:r>
      <w:r w:rsidRPr="000C601C">
        <w:rPr>
          <w:rFonts w:ascii="Arial" w:eastAsia="宋体" w:hAnsi="Arial" w:cs="Arial"/>
          <w:kern w:val="0"/>
          <w:sz w:val="24"/>
          <w:szCs w:val="24"/>
        </w:rPr>
        <w:t>3</w:t>
      </w:r>
      <w:r w:rsidRPr="000C601C">
        <w:rPr>
          <w:rFonts w:ascii="Arial" w:eastAsia="宋体" w:hAnsi="Arial" w:cs="Arial"/>
          <w:kern w:val="0"/>
          <w:sz w:val="24"/>
          <w:szCs w:val="24"/>
        </w:rPr>
        <w:t>月，在全市范围内组织开展了预拌混凝土原材料监督抽检，现将抽检情况公布如下：</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一、抽检组织方式</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本次预拌混凝土原材料抽检分别于</w:t>
      </w:r>
      <w:r w:rsidRPr="000C601C">
        <w:rPr>
          <w:rFonts w:ascii="Arial" w:eastAsia="宋体" w:hAnsi="Arial" w:cs="Arial"/>
          <w:kern w:val="0"/>
          <w:sz w:val="24"/>
          <w:szCs w:val="24"/>
        </w:rPr>
        <w:t>2020</w:t>
      </w:r>
      <w:r w:rsidRPr="000C601C">
        <w:rPr>
          <w:rFonts w:ascii="Arial" w:eastAsia="宋体" w:hAnsi="Arial" w:cs="Arial"/>
          <w:kern w:val="0"/>
          <w:sz w:val="24"/>
          <w:szCs w:val="24"/>
        </w:rPr>
        <w:t>年第四季度和</w:t>
      </w:r>
      <w:r w:rsidRPr="000C601C">
        <w:rPr>
          <w:rFonts w:ascii="Arial" w:eastAsia="宋体" w:hAnsi="Arial" w:cs="Arial"/>
          <w:kern w:val="0"/>
          <w:sz w:val="24"/>
          <w:szCs w:val="24"/>
        </w:rPr>
        <w:t>2021</w:t>
      </w:r>
      <w:r w:rsidRPr="000C601C">
        <w:rPr>
          <w:rFonts w:ascii="Arial" w:eastAsia="宋体" w:hAnsi="Arial" w:cs="Arial"/>
          <w:kern w:val="0"/>
          <w:sz w:val="24"/>
          <w:szCs w:val="24"/>
        </w:rPr>
        <w:t>年第一季度开展两个轮次。具体抽检工作由市建管中心、属地工程质量监督机构及市混凝土协会采用不定期抽查方式进行实施，原材料抽检采用双倍取样，并及时对样品作唯一性标识和封样，一份样品委托我市具备资质的检测机构进行检测，另一份样品留存在工程质量监督机构，在检测结果有争议时进行复试。</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二、抽检结果</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本次共抽查混凝土企业</w:t>
      </w:r>
      <w:r w:rsidRPr="000C601C">
        <w:rPr>
          <w:rFonts w:ascii="Arial" w:eastAsia="宋体" w:hAnsi="Arial" w:cs="Arial"/>
          <w:kern w:val="0"/>
          <w:sz w:val="24"/>
          <w:szCs w:val="24"/>
        </w:rPr>
        <w:t>113</w:t>
      </w:r>
      <w:r w:rsidRPr="000C601C">
        <w:rPr>
          <w:rFonts w:ascii="Arial" w:eastAsia="宋体" w:hAnsi="Arial" w:cs="Arial"/>
          <w:kern w:val="0"/>
          <w:sz w:val="24"/>
          <w:szCs w:val="24"/>
        </w:rPr>
        <w:t>家</w:t>
      </w:r>
      <w:r w:rsidRPr="000C601C">
        <w:rPr>
          <w:rFonts w:ascii="Arial" w:eastAsia="宋体" w:hAnsi="Arial" w:cs="Arial"/>
          <w:kern w:val="0"/>
          <w:sz w:val="24"/>
          <w:szCs w:val="24"/>
        </w:rPr>
        <w:t>/</w:t>
      </w:r>
      <w:r w:rsidRPr="000C601C">
        <w:rPr>
          <w:rFonts w:ascii="Arial" w:eastAsia="宋体" w:hAnsi="Arial" w:cs="Arial"/>
          <w:kern w:val="0"/>
          <w:sz w:val="24"/>
          <w:szCs w:val="24"/>
        </w:rPr>
        <w:t>次，抽检原材料</w:t>
      </w:r>
      <w:r w:rsidRPr="000C601C">
        <w:rPr>
          <w:rFonts w:ascii="Arial" w:eastAsia="宋体" w:hAnsi="Arial" w:cs="Arial"/>
          <w:kern w:val="0"/>
          <w:sz w:val="24"/>
          <w:szCs w:val="24"/>
        </w:rPr>
        <w:t>265</w:t>
      </w:r>
      <w:r w:rsidRPr="000C601C">
        <w:rPr>
          <w:rFonts w:ascii="Arial" w:eastAsia="宋体" w:hAnsi="Arial" w:cs="Arial"/>
          <w:kern w:val="0"/>
          <w:sz w:val="24"/>
          <w:szCs w:val="24"/>
        </w:rPr>
        <w:t>组（市区</w:t>
      </w:r>
      <w:r w:rsidRPr="000C601C">
        <w:rPr>
          <w:rFonts w:ascii="Arial" w:eastAsia="宋体" w:hAnsi="Arial" w:cs="Arial"/>
          <w:kern w:val="0"/>
          <w:sz w:val="24"/>
          <w:szCs w:val="24"/>
        </w:rPr>
        <w:t>172</w:t>
      </w:r>
      <w:r w:rsidRPr="000C601C">
        <w:rPr>
          <w:rFonts w:ascii="Arial" w:eastAsia="宋体" w:hAnsi="Arial" w:cs="Arial"/>
          <w:kern w:val="0"/>
          <w:sz w:val="24"/>
          <w:szCs w:val="24"/>
        </w:rPr>
        <w:t>组、金坛</w:t>
      </w:r>
      <w:r w:rsidRPr="000C601C">
        <w:rPr>
          <w:rFonts w:ascii="Arial" w:eastAsia="宋体" w:hAnsi="Arial" w:cs="Arial"/>
          <w:kern w:val="0"/>
          <w:sz w:val="24"/>
          <w:szCs w:val="24"/>
        </w:rPr>
        <w:t>25</w:t>
      </w:r>
      <w:r w:rsidRPr="000C601C">
        <w:rPr>
          <w:rFonts w:ascii="Arial" w:eastAsia="宋体" w:hAnsi="Arial" w:cs="Arial"/>
          <w:kern w:val="0"/>
          <w:sz w:val="24"/>
          <w:szCs w:val="24"/>
        </w:rPr>
        <w:t>组、溧阳</w:t>
      </w:r>
      <w:r w:rsidRPr="000C601C">
        <w:rPr>
          <w:rFonts w:ascii="Arial" w:eastAsia="宋体" w:hAnsi="Arial" w:cs="Arial"/>
          <w:kern w:val="0"/>
          <w:sz w:val="24"/>
          <w:szCs w:val="24"/>
        </w:rPr>
        <w:t>68</w:t>
      </w:r>
      <w:r w:rsidRPr="000C601C">
        <w:rPr>
          <w:rFonts w:ascii="Arial" w:eastAsia="宋体" w:hAnsi="Arial" w:cs="Arial"/>
          <w:kern w:val="0"/>
          <w:sz w:val="24"/>
          <w:szCs w:val="24"/>
        </w:rPr>
        <w:t>组），其中天然砂</w:t>
      </w:r>
      <w:r w:rsidRPr="000C601C">
        <w:rPr>
          <w:rFonts w:ascii="Arial" w:eastAsia="宋体" w:hAnsi="Arial" w:cs="Arial"/>
          <w:kern w:val="0"/>
          <w:sz w:val="24"/>
          <w:szCs w:val="24"/>
        </w:rPr>
        <w:t>143</w:t>
      </w:r>
      <w:r w:rsidRPr="000C601C">
        <w:rPr>
          <w:rFonts w:ascii="Arial" w:eastAsia="宋体" w:hAnsi="Arial" w:cs="Arial"/>
          <w:kern w:val="0"/>
          <w:sz w:val="24"/>
          <w:szCs w:val="24"/>
        </w:rPr>
        <w:t>组、人工砂</w:t>
      </w:r>
      <w:r w:rsidRPr="000C601C">
        <w:rPr>
          <w:rFonts w:ascii="Arial" w:eastAsia="宋体" w:hAnsi="Arial" w:cs="Arial"/>
          <w:kern w:val="0"/>
          <w:sz w:val="24"/>
          <w:szCs w:val="24"/>
        </w:rPr>
        <w:t>78</w:t>
      </w:r>
      <w:r w:rsidRPr="000C601C">
        <w:rPr>
          <w:rFonts w:ascii="Arial" w:eastAsia="宋体" w:hAnsi="Arial" w:cs="Arial"/>
          <w:kern w:val="0"/>
          <w:sz w:val="24"/>
          <w:szCs w:val="24"/>
        </w:rPr>
        <w:t>组、石子</w:t>
      </w:r>
      <w:r w:rsidRPr="000C601C">
        <w:rPr>
          <w:rFonts w:ascii="Arial" w:eastAsia="宋体" w:hAnsi="Arial" w:cs="Arial"/>
          <w:kern w:val="0"/>
          <w:sz w:val="24"/>
          <w:szCs w:val="24"/>
        </w:rPr>
        <w:t>27</w:t>
      </w:r>
      <w:r w:rsidRPr="000C601C">
        <w:rPr>
          <w:rFonts w:ascii="Arial" w:eastAsia="宋体" w:hAnsi="Arial" w:cs="Arial"/>
          <w:kern w:val="0"/>
          <w:sz w:val="24"/>
          <w:szCs w:val="24"/>
        </w:rPr>
        <w:t>组、粉煤灰</w:t>
      </w:r>
      <w:r w:rsidRPr="000C601C">
        <w:rPr>
          <w:rFonts w:ascii="Arial" w:eastAsia="宋体" w:hAnsi="Arial" w:cs="Arial"/>
          <w:kern w:val="0"/>
          <w:sz w:val="24"/>
          <w:szCs w:val="24"/>
        </w:rPr>
        <w:t>17</w:t>
      </w:r>
      <w:r w:rsidRPr="000C601C">
        <w:rPr>
          <w:rFonts w:ascii="Arial" w:eastAsia="宋体" w:hAnsi="Arial" w:cs="Arial"/>
          <w:kern w:val="0"/>
          <w:sz w:val="24"/>
          <w:szCs w:val="24"/>
        </w:rPr>
        <w:t>组。经检测，天然砂</w:t>
      </w:r>
      <w:r w:rsidRPr="000C601C">
        <w:rPr>
          <w:rFonts w:ascii="Arial" w:eastAsia="宋体" w:hAnsi="Arial" w:cs="Arial"/>
          <w:kern w:val="0"/>
          <w:sz w:val="24"/>
          <w:szCs w:val="24"/>
        </w:rPr>
        <w:t>1</w:t>
      </w:r>
      <w:r w:rsidRPr="000C601C">
        <w:rPr>
          <w:rFonts w:ascii="Arial" w:eastAsia="宋体" w:hAnsi="Arial" w:cs="Arial"/>
          <w:kern w:val="0"/>
          <w:sz w:val="24"/>
          <w:szCs w:val="24"/>
        </w:rPr>
        <w:t>组氯离子含量不合格，</w:t>
      </w:r>
      <w:r w:rsidRPr="000C601C">
        <w:rPr>
          <w:rFonts w:ascii="Arial" w:eastAsia="宋体" w:hAnsi="Arial" w:cs="Arial"/>
          <w:kern w:val="0"/>
          <w:sz w:val="24"/>
          <w:szCs w:val="24"/>
        </w:rPr>
        <w:t>3</w:t>
      </w:r>
      <w:r w:rsidRPr="000C601C">
        <w:rPr>
          <w:rFonts w:ascii="Arial" w:eastAsia="宋体" w:hAnsi="Arial" w:cs="Arial"/>
          <w:kern w:val="0"/>
          <w:sz w:val="24"/>
          <w:szCs w:val="24"/>
        </w:rPr>
        <w:t>组泥块含量不合格；人工砂</w:t>
      </w:r>
      <w:r w:rsidRPr="000C601C">
        <w:rPr>
          <w:rFonts w:ascii="Arial" w:eastAsia="宋体" w:hAnsi="Arial" w:cs="Arial"/>
          <w:kern w:val="0"/>
          <w:sz w:val="24"/>
          <w:szCs w:val="24"/>
        </w:rPr>
        <w:t>6</w:t>
      </w:r>
      <w:r w:rsidRPr="000C601C">
        <w:rPr>
          <w:rFonts w:ascii="Arial" w:eastAsia="宋体" w:hAnsi="Arial" w:cs="Arial"/>
          <w:kern w:val="0"/>
          <w:sz w:val="24"/>
          <w:szCs w:val="24"/>
        </w:rPr>
        <w:t>组石粉含量不合格，</w:t>
      </w:r>
      <w:r w:rsidRPr="000C601C">
        <w:rPr>
          <w:rFonts w:ascii="Arial" w:eastAsia="宋体" w:hAnsi="Arial" w:cs="Arial"/>
          <w:kern w:val="0"/>
          <w:sz w:val="24"/>
          <w:szCs w:val="24"/>
        </w:rPr>
        <w:t>17</w:t>
      </w:r>
      <w:r w:rsidRPr="000C601C">
        <w:rPr>
          <w:rFonts w:ascii="Arial" w:eastAsia="宋体" w:hAnsi="Arial" w:cs="Arial"/>
          <w:kern w:val="0"/>
          <w:sz w:val="24"/>
          <w:szCs w:val="24"/>
        </w:rPr>
        <w:t>组石粉含量仅符合</w:t>
      </w:r>
      <w:r w:rsidRPr="000C601C">
        <w:rPr>
          <w:rFonts w:ascii="Arial" w:eastAsia="宋体" w:hAnsi="Arial" w:cs="Arial"/>
          <w:kern w:val="0"/>
          <w:sz w:val="24"/>
          <w:szCs w:val="24"/>
        </w:rPr>
        <w:t>≤C25</w:t>
      </w:r>
      <w:r w:rsidRPr="000C601C">
        <w:rPr>
          <w:rFonts w:ascii="Arial" w:eastAsia="宋体" w:hAnsi="Arial" w:cs="Arial"/>
          <w:kern w:val="0"/>
          <w:sz w:val="24"/>
          <w:szCs w:val="24"/>
        </w:rPr>
        <w:t>强度等级混凝土的规定；石子</w:t>
      </w:r>
      <w:r w:rsidRPr="000C601C">
        <w:rPr>
          <w:rFonts w:ascii="Arial" w:eastAsia="宋体" w:hAnsi="Arial" w:cs="Arial"/>
          <w:kern w:val="0"/>
          <w:sz w:val="24"/>
          <w:szCs w:val="24"/>
        </w:rPr>
        <w:t>2</w:t>
      </w:r>
      <w:r w:rsidRPr="000C601C">
        <w:rPr>
          <w:rFonts w:ascii="Arial" w:eastAsia="宋体" w:hAnsi="Arial" w:cs="Arial"/>
          <w:kern w:val="0"/>
          <w:sz w:val="24"/>
          <w:szCs w:val="24"/>
        </w:rPr>
        <w:t>组泥块含量和含泥量不合格；粉煤灰</w:t>
      </w:r>
      <w:r w:rsidRPr="000C601C">
        <w:rPr>
          <w:rFonts w:ascii="Arial" w:eastAsia="宋体" w:hAnsi="Arial" w:cs="Arial"/>
          <w:kern w:val="0"/>
          <w:sz w:val="24"/>
          <w:szCs w:val="24"/>
        </w:rPr>
        <w:t>3</w:t>
      </w:r>
      <w:r w:rsidRPr="000C601C">
        <w:rPr>
          <w:rFonts w:ascii="Arial" w:eastAsia="宋体" w:hAnsi="Arial" w:cs="Arial"/>
          <w:kern w:val="0"/>
          <w:sz w:val="24"/>
          <w:szCs w:val="24"/>
        </w:rPr>
        <w:t>组需水量比不合格。</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除常州市瑞力混凝土有限公司因于</w:t>
      </w:r>
      <w:r w:rsidRPr="000C601C">
        <w:rPr>
          <w:rFonts w:ascii="Arial" w:eastAsia="宋体" w:hAnsi="Arial" w:cs="Arial"/>
          <w:kern w:val="0"/>
          <w:sz w:val="24"/>
          <w:szCs w:val="24"/>
        </w:rPr>
        <w:t>2020</w:t>
      </w:r>
      <w:r w:rsidRPr="000C601C">
        <w:rPr>
          <w:rFonts w:ascii="Arial" w:eastAsia="宋体" w:hAnsi="Arial" w:cs="Arial"/>
          <w:kern w:val="0"/>
          <w:sz w:val="24"/>
          <w:szCs w:val="24"/>
        </w:rPr>
        <w:t>年</w:t>
      </w:r>
      <w:r w:rsidRPr="000C601C">
        <w:rPr>
          <w:rFonts w:ascii="Arial" w:eastAsia="宋体" w:hAnsi="Arial" w:cs="Arial"/>
          <w:kern w:val="0"/>
          <w:sz w:val="24"/>
          <w:szCs w:val="24"/>
        </w:rPr>
        <w:t>12</w:t>
      </w:r>
      <w:r w:rsidRPr="000C601C">
        <w:rPr>
          <w:rFonts w:ascii="Arial" w:eastAsia="宋体" w:hAnsi="Arial" w:cs="Arial"/>
          <w:kern w:val="0"/>
          <w:sz w:val="24"/>
          <w:szCs w:val="24"/>
        </w:rPr>
        <w:t>月已拆除，其余混凝土企业均进行了两轮原材料抽检。两轮抽检均存在原材料不合格的企业为：常州元泰嘉业混凝土有限公司一组人工砂石粉含量不合格，一组天然砂氯离子含量不合格；常州市润鑫水泥有限公司一组人工砂石粉含量不合格，一组石子泥块含量和含泥量不合格；江苏元泰建材有限公司一组人工砂石粉含量不合格，一组天然砂泥块含量不合格；金坛立方混凝土有限公司一组石子泥块含量和含泥量不合格，一组天然砂泥块含量不合格；常州现代混凝土有限公司一组人工砂石粉含量不合格，一组天然砂泥块含量不合格。</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三、不合格处理</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对于使用不合格原材料或使用仅符合</w:t>
      </w:r>
      <w:r w:rsidRPr="000C601C">
        <w:rPr>
          <w:rFonts w:ascii="Arial" w:eastAsia="宋体" w:hAnsi="Arial" w:cs="Arial"/>
          <w:kern w:val="0"/>
          <w:sz w:val="24"/>
          <w:szCs w:val="24"/>
        </w:rPr>
        <w:t>≤C25</w:t>
      </w:r>
      <w:r w:rsidRPr="000C601C">
        <w:rPr>
          <w:rFonts w:ascii="Arial" w:eastAsia="宋体" w:hAnsi="Arial" w:cs="Arial"/>
          <w:kern w:val="0"/>
          <w:sz w:val="24"/>
          <w:szCs w:val="24"/>
        </w:rPr>
        <w:t>强度等级的人工砂拌制混凝土的工程项目，已由属地工程质量监督机构对该批次混凝土实体进行监督抽测，对监督抽测疑似不合格的实体，出具《工程质量监督抽检通知书》，委托我市有资质的检测机构对该批次预拌混凝土浇筑的结构实体质量进行检测。</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对于天然砂氯离子含量抽检不合格的常州元泰嘉业混凝土有限公司，我局已及时作出严肃处理（详见《关于对常州元泰嘉业混凝土有限公司使用不合格原材料处理的通报》（常住建〔</w:t>
      </w:r>
      <w:r w:rsidRPr="000C601C">
        <w:rPr>
          <w:rFonts w:ascii="Arial" w:eastAsia="宋体" w:hAnsi="Arial" w:cs="Arial"/>
          <w:kern w:val="0"/>
          <w:sz w:val="24"/>
          <w:szCs w:val="24"/>
        </w:rPr>
        <w:t>2020</w:t>
      </w:r>
      <w:r w:rsidRPr="000C601C">
        <w:rPr>
          <w:rFonts w:ascii="Arial" w:eastAsia="宋体" w:hAnsi="Arial" w:cs="Arial"/>
          <w:kern w:val="0"/>
          <w:sz w:val="24"/>
          <w:szCs w:val="24"/>
        </w:rPr>
        <w:t>〕</w:t>
      </w:r>
      <w:r w:rsidRPr="000C601C">
        <w:rPr>
          <w:rFonts w:ascii="Arial" w:eastAsia="宋体" w:hAnsi="Arial" w:cs="Arial"/>
          <w:kern w:val="0"/>
          <w:sz w:val="24"/>
          <w:szCs w:val="24"/>
        </w:rPr>
        <w:t>309</w:t>
      </w:r>
      <w:r w:rsidRPr="000C601C">
        <w:rPr>
          <w:rFonts w:ascii="Arial" w:eastAsia="宋体" w:hAnsi="Arial" w:cs="Arial"/>
          <w:kern w:val="0"/>
          <w:sz w:val="24"/>
          <w:szCs w:val="24"/>
        </w:rPr>
        <w:t>号））。</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lastRenderedPageBreak/>
        <w:t>根据《关于进一步加强我市现浇混凝土结构工程质量管理的通知》有关要求，将预拌混凝土原材料两次抽检不合格的企业列入《常州市慎用混凝土企业名单》（详见附件）。对列入</w:t>
      </w:r>
      <w:r w:rsidRPr="000C601C">
        <w:rPr>
          <w:rFonts w:ascii="Arial" w:eastAsia="宋体" w:hAnsi="Arial" w:cs="Arial"/>
          <w:kern w:val="0"/>
          <w:sz w:val="24"/>
          <w:szCs w:val="24"/>
        </w:rPr>
        <w:t>“</w:t>
      </w:r>
      <w:r w:rsidRPr="000C601C">
        <w:rPr>
          <w:rFonts w:ascii="Arial" w:eastAsia="宋体" w:hAnsi="Arial" w:cs="Arial"/>
          <w:kern w:val="0"/>
          <w:sz w:val="24"/>
          <w:szCs w:val="24"/>
        </w:rPr>
        <w:t>常州市慎用混凝土企业名单</w:t>
      </w:r>
      <w:r w:rsidRPr="000C601C">
        <w:rPr>
          <w:rFonts w:ascii="Arial" w:eastAsia="宋体" w:hAnsi="Arial" w:cs="Arial"/>
          <w:kern w:val="0"/>
          <w:sz w:val="24"/>
          <w:szCs w:val="24"/>
        </w:rPr>
        <w:t>”</w:t>
      </w:r>
      <w:r w:rsidRPr="000C601C">
        <w:rPr>
          <w:rFonts w:ascii="Arial" w:eastAsia="宋体" w:hAnsi="Arial" w:cs="Arial"/>
          <w:kern w:val="0"/>
          <w:sz w:val="24"/>
          <w:szCs w:val="24"/>
        </w:rPr>
        <w:t>的企业，各级建设主管部门应加大对其检查频率；签订新的预拌混凝土采购合同时，如选择</w:t>
      </w:r>
      <w:r w:rsidRPr="000C601C">
        <w:rPr>
          <w:rFonts w:ascii="Arial" w:eastAsia="宋体" w:hAnsi="Arial" w:cs="Arial"/>
          <w:kern w:val="0"/>
          <w:sz w:val="24"/>
          <w:szCs w:val="24"/>
        </w:rPr>
        <w:t>“</w:t>
      </w:r>
      <w:r w:rsidRPr="000C601C">
        <w:rPr>
          <w:rFonts w:ascii="Arial" w:eastAsia="宋体" w:hAnsi="Arial" w:cs="Arial"/>
          <w:kern w:val="0"/>
          <w:sz w:val="24"/>
          <w:szCs w:val="24"/>
        </w:rPr>
        <w:t>慎用期</w:t>
      </w:r>
      <w:r w:rsidRPr="000C601C">
        <w:rPr>
          <w:rFonts w:ascii="Arial" w:eastAsia="宋体" w:hAnsi="Arial" w:cs="Arial"/>
          <w:kern w:val="0"/>
          <w:sz w:val="24"/>
          <w:szCs w:val="24"/>
        </w:rPr>
        <w:t>”</w:t>
      </w:r>
      <w:r w:rsidRPr="000C601C">
        <w:rPr>
          <w:rFonts w:ascii="Arial" w:eastAsia="宋体" w:hAnsi="Arial" w:cs="Arial"/>
          <w:kern w:val="0"/>
          <w:sz w:val="24"/>
          <w:szCs w:val="24"/>
        </w:rPr>
        <w:t>内的混凝土企业，其工程项目不得作为市综合大检查通报表扬项目，并且不得参加一切评优活动。</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四、下一步工作要求</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（一）各预拌混凝土企业应加强原材料的质量管控，严格落实原材料进场验收管理制度，做好原材料进场检验，按规定取样、复试检验和留样，所有原材料未经检测或检测不合格的一律不得使用。</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（二）各预拌混凝土企业严禁使用违规海砂，采购建设用砂时应查验砂的来源证明和检测合格证明，并留存以上资料备查。混凝土销售合同中应注明砂的品种及质量要求。</w:t>
      </w:r>
    </w:p>
    <w:p w:rsidR="000C601C" w:rsidRPr="000C601C" w:rsidRDefault="000C601C" w:rsidP="000C601C">
      <w:pPr>
        <w:widowControl/>
        <w:spacing w:before="75" w:after="75" w:line="360" w:lineRule="atLeast"/>
        <w:ind w:firstLine="480"/>
        <w:jc w:val="left"/>
        <w:rPr>
          <w:rFonts w:ascii="宋体" w:eastAsia="宋体" w:hAnsi="宋体" w:cs="宋体"/>
          <w:kern w:val="0"/>
          <w:sz w:val="24"/>
          <w:szCs w:val="24"/>
        </w:rPr>
      </w:pPr>
      <w:r w:rsidRPr="000C601C">
        <w:rPr>
          <w:rFonts w:ascii="Arial" w:eastAsia="宋体" w:hAnsi="Arial" w:cs="Arial"/>
          <w:kern w:val="0"/>
          <w:sz w:val="24"/>
          <w:szCs w:val="24"/>
        </w:rPr>
        <w:t>（三）各级建设主管部门应进一步加强对预拌混凝土企业监督检查力度，继续采用不定期、不通知的方式开展混凝土原材料监督抽检工作，从源头上控制混凝土质量。</w:t>
      </w:r>
    </w:p>
    <w:p w:rsidR="000C601C" w:rsidRPr="000C601C" w:rsidRDefault="000C601C" w:rsidP="000C601C">
      <w:pPr>
        <w:widowControl/>
        <w:spacing w:before="75" w:after="75" w:line="360" w:lineRule="atLeast"/>
        <w:ind w:firstLine="480"/>
        <w:jc w:val="right"/>
        <w:rPr>
          <w:rFonts w:ascii="宋体" w:eastAsia="宋体" w:hAnsi="宋体" w:cs="宋体"/>
          <w:kern w:val="0"/>
          <w:sz w:val="24"/>
          <w:szCs w:val="24"/>
        </w:rPr>
      </w:pPr>
      <w:r w:rsidRPr="000C601C">
        <w:rPr>
          <w:rFonts w:ascii="Arial" w:eastAsia="宋体" w:hAnsi="Arial" w:cs="Arial"/>
          <w:kern w:val="0"/>
          <w:sz w:val="24"/>
          <w:szCs w:val="24"/>
        </w:rPr>
        <w:t>常州市住房和城乡建设局</w:t>
      </w:r>
    </w:p>
    <w:p w:rsidR="000C601C" w:rsidRPr="000C601C" w:rsidRDefault="000C601C" w:rsidP="000C601C">
      <w:pPr>
        <w:widowControl/>
        <w:spacing w:before="75" w:after="75" w:line="360" w:lineRule="atLeast"/>
        <w:ind w:firstLine="480"/>
        <w:jc w:val="right"/>
        <w:rPr>
          <w:rFonts w:ascii="宋体" w:eastAsia="宋体" w:hAnsi="宋体" w:cs="宋体"/>
          <w:kern w:val="0"/>
          <w:sz w:val="24"/>
          <w:szCs w:val="24"/>
        </w:rPr>
      </w:pPr>
      <w:r w:rsidRPr="000C601C">
        <w:rPr>
          <w:rFonts w:ascii="Arial" w:eastAsia="宋体" w:hAnsi="Arial" w:cs="Arial"/>
          <w:kern w:val="0"/>
          <w:sz w:val="24"/>
          <w:szCs w:val="24"/>
        </w:rPr>
        <w:t>2021</w:t>
      </w:r>
      <w:r w:rsidRPr="000C601C">
        <w:rPr>
          <w:rFonts w:ascii="Arial" w:eastAsia="宋体" w:hAnsi="Arial" w:cs="Arial"/>
          <w:kern w:val="0"/>
          <w:sz w:val="24"/>
          <w:szCs w:val="24"/>
        </w:rPr>
        <w:t>年</w:t>
      </w:r>
      <w:r w:rsidRPr="000C601C">
        <w:rPr>
          <w:rFonts w:ascii="Arial" w:eastAsia="宋体" w:hAnsi="Arial" w:cs="Arial"/>
          <w:kern w:val="0"/>
          <w:sz w:val="24"/>
          <w:szCs w:val="24"/>
        </w:rPr>
        <w:t>5</w:t>
      </w:r>
      <w:r w:rsidRPr="000C601C">
        <w:rPr>
          <w:rFonts w:ascii="Arial" w:eastAsia="宋体" w:hAnsi="Arial" w:cs="Arial"/>
          <w:kern w:val="0"/>
          <w:sz w:val="24"/>
          <w:szCs w:val="24"/>
        </w:rPr>
        <w:t>月</w:t>
      </w:r>
      <w:r w:rsidRPr="000C601C">
        <w:rPr>
          <w:rFonts w:ascii="Arial" w:eastAsia="宋体" w:hAnsi="Arial" w:cs="Arial"/>
          <w:kern w:val="0"/>
          <w:sz w:val="24"/>
          <w:szCs w:val="24"/>
        </w:rPr>
        <w:t>18</w:t>
      </w:r>
      <w:r w:rsidRPr="000C601C">
        <w:rPr>
          <w:rFonts w:ascii="Arial" w:eastAsia="宋体" w:hAnsi="Arial" w:cs="Arial"/>
          <w:kern w:val="0"/>
          <w:sz w:val="24"/>
          <w:szCs w:val="24"/>
        </w:rPr>
        <w:t>日</w:t>
      </w:r>
    </w:p>
    <w:p w:rsidR="000C601C" w:rsidRPr="000C601C" w:rsidRDefault="000C601C" w:rsidP="000C601C">
      <w:pPr>
        <w:widowControl/>
        <w:spacing w:before="75" w:line="360" w:lineRule="atLeast"/>
        <w:ind w:firstLine="480"/>
        <w:jc w:val="left"/>
        <w:rPr>
          <w:rFonts w:ascii="Arial" w:eastAsia="宋体" w:hAnsi="Arial" w:cs="Arial" w:hint="eastAsia"/>
          <w:kern w:val="0"/>
          <w:sz w:val="24"/>
          <w:szCs w:val="24"/>
        </w:rPr>
      </w:pPr>
      <w:r w:rsidRPr="000C601C">
        <w:rPr>
          <w:rFonts w:ascii="Arial" w:eastAsia="宋体" w:hAnsi="Arial" w:cs="Arial"/>
          <w:kern w:val="0"/>
          <w:sz w:val="24"/>
          <w:szCs w:val="24"/>
        </w:rPr>
        <w:t>（此件公开发布）</w:t>
      </w:r>
    </w:p>
    <w:p w:rsidR="000C601C" w:rsidRDefault="000C601C" w:rsidP="000C601C">
      <w:pPr>
        <w:widowControl/>
        <w:spacing w:before="75" w:line="360" w:lineRule="atLeast"/>
        <w:jc w:val="left"/>
        <w:rPr>
          <w:rFonts w:ascii="宋体" w:eastAsia="宋体" w:hAnsi="宋体" w:cs="宋体" w:hint="eastAsia"/>
          <w:kern w:val="0"/>
          <w:sz w:val="24"/>
          <w:szCs w:val="24"/>
        </w:rPr>
      </w:pPr>
      <w:r>
        <w:rPr>
          <w:rFonts w:ascii="宋体" w:eastAsia="宋体" w:hAnsi="宋体" w:cs="宋体" w:hint="eastAsia"/>
          <w:kern w:val="0"/>
          <w:sz w:val="24"/>
          <w:szCs w:val="24"/>
        </w:rPr>
        <w:t>附件：</w:t>
      </w:r>
    </w:p>
    <w:tbl>
      <w:tblPr>
        <w:tblW w:w="8526" w:type="dxa"/>
        <w:tblInd w:w="93" w:type="dxa"/>
        <w:tblLook w:val="04A0"/>
      </w:tblPr>
      <w:tblGrid>
        <w:gridCol w:w="700"/>
        <w:gridCol w:w="1835"/>
        <w:gridCol w:w="1904"/>
        <w:gridCol w:w="4087"/>
      </w:tblGrid>
      <w:tr w:rsidR="000C601C" w:rsidRPr="000C601C" w:rsidTr="000C601C">
        <w:trPr>
          <w:trHeight w:val="285"/>
        </w:trPr>
        <w:tc>
          <w:tcPr>
            <w:tcW w:w="8526" w:type="dxa"/>
            <w:gridSpan w:val="4"/>
            <w:tcBorders>
              <w:top w:val="nil"/>
              <w:left w:val="nil"/>
              <w:bottom w:val="nil"/>
              <w:right w:val="nil"/>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4"/>
                <w:szCs w:val="24"/>
              </w:rPr>
            </w:pPr>
            <w:r w:rsidRPr="000C601C">
              <w:rPr>
                <w:rFonts w:ascii="宋体" w:eastAsia="宋体" w:hAnsi="宋体" w:cs="宋体" w:hint="eastAsia"/>
                <w:color w:val="000000"/>
                <w:kern w:val="0"/>
                <w:sz w:val="24"/>
                <w:szCs w:val="24"/>
              </w:rPr>
              <w:t>常州市慎用预拌混凝土企业名单</w:t>
            </w:r>
          </w:p>
        </w:tc>
      </w:tr>
      <w:tr w:rsidR="000C601C" w:rsidRPr="000C601C" w:rsidTr="000C601C">
        <w:trPr>
          <w:trHeight w:val="270"/>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序号</w:t>
            </w:r>
          </w:p>
        </w:tc>
        <w:tc>
          <w:tcPr>
            <w:tcW w:w="1835" w:type="dxa"/>
            <w:tcBorders>
              <w:top w:val="single" w:sz="4" w:space="0" w:color="000000"/>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企业名称</w:t>
            </w:r>
          </w:p>
        </w:tc>
        <w:tc>
          <w:tcPr>
            <w:tcW w:w="1904" w:type="dxa"/>
            <w:tcBorders>
              <w:top w:val="single" w:sz="4" w:space="0" w:color="000000"/>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列入原因</w:t>
            </w:r>
          </w:p>
        </w:tc>
        <w:tc>
          <w:tcPr>
            <w:tcW w:w="4087" w:type="dxa"/>
            <w:tcBorders>
              <w:top w:val="single" w:sz="4" w:space="0" w:color="000000"/>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慎用期</w:t>
            </w:r>
          </w:p>
        </w:tc>
      </w:tr>
      <w:tr w:rsidR="000C601C" w:rsidRPr="000C601C" w:rsidTr="000C601C">
        <w:trPr>
          <w:trHeight w:val="108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1</w:t>
            </w:r>
          </w:p>
        </w:tc>
        <w:tc>
          <w:tcPr>
            <w:tcW w:w="1835"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常州元泰嘉业混凝土有限公司</w:t>
            </w:r>
          </w:p>
        </w:tc>
        <w:tc>
          <w:tcPr>
            <w:tcW w:w="1904"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left"/>
              <w:rPr>
                <w:rFonts w:ascii="宋体" w:eastAsia="宋体" w:hAnsi="宋体" w:cs="宋体"/>
                <w:color w:val="000000"/>
                <w:kern w:val="0"/>
                <w:sz w:val="22"/>
              </w:rPr>
            </w:pPr>
            <w:r w:rsidRPr="000C601C">
              <w:rPr>
                <w:rFonts w:ascii="宋体" w:eastAsia="宋体" w:hAnsi="宋体" w:cs="宋体" w:hint="eastAsia"/>
                <w:color w:val="000000"/>
                <w:kern w:val="0"/>
                <w:sz w:val="22"/>
              </w:rPr>
              <w:t>半年内两次原材料抽检不合格、天然砂氯离子含量不合格</w:t>
            </w:r>
          </w:p>
        </w:tc>
        <w:tc>
          <w:tcPr>
            <w:tcW w:w="4087"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left"/>
              <w:rPr>
                <w:rFonts w:ascii="宋体" w:eastAsia="宋体" w:hAnsi="宋体" w:cs="宋体"/>
                <w:color w:val="000000"/>
                <w:kern w:val="0"/>
                <w:sz w:val="22"/>
              </w:rPr>
            </w:pPr>
            <w:r w:rsidRPr="000C601C">
              <w:rPr>
                <w:rFonts w:ascii="宋体" w:eastAsia="宋体" w:hAnsi="宋体" w:cs="宋体" w:hint="eastAsia"/>
                <w:color w:val="000000"/>
                <w:kern w:val="0"/>
                <w:sz w:val="22"/>
              </w:rPr>
              <w:t>2020年12月16日起暂停在常州市行政区域内承接新项目三个月。期满后，由企业提出恢复申请，经相关建设行政管理部门复查通过后方可恢复。从恢复之日起半年内为慎用期。</w:t>
            </w:r>
          </w:p>
        </w:tc>
      </w:tr>
      <w:tr w:rsidR="000C601C" w:rsidRPr="000C601C" w:rsidTr="000C601C">
        <w:trPr>
          <w:trHeight w:val="60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2</w:t>
            </w:r>
          </w:p>
        </w:tc>
        <w:tc>
          <w:tcPr>
            <w:tcW w:w="1835"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常州市润鑫水泥有限公司</w:t>
            </w:r>
          </w:p>
        </w:tc>
        <w:tc>
          <w:tcPr>
            <w:tcW w:w="1904"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半年内两次原材料抽检不合格</w:t>
            </w:r>
          </w:p>
        </w:tc>
        <w:tc>
          <w:tcPr>
            <w:tcW w:w="4087"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2021年5月20日至2021年11月19日</w:t>
            </w:r>
          </w:p>
        </w:tc>
      </w:tr>
      <w:tr w:rsidR="000C601C" w:rsidRPr="000C601C" w:rsidTr="000C601C">
        <w:trPr>
          <w:trHeight w:val="60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3</w:t>
            </w:r>
          </w:p>
        </w:tc>
        <w:tc>
          <w:tcPr>
            <w:tcW w:w="1835"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江苏元泰建材有限公司</w:t>
            </w:r>
          </w:p>
        </w:tc>
        <w:tc>
          <w:tcPr>
            <w:tcW w:w="1904"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半年内两次原材料抽检不合格</w:t>
            </w:r>
          </w:p>
        </w:tc>
        <w:tc>
          <w:tcPr>
            <w:tcW w:w="4087"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2021年5月20日至2021年11月19日</w:t>
            </w:r>
          </w:p>
        </w:tc>
      </w:tr>
      <w:tr w:rsidR="000C601C" w:rsidRPr="000C601C" w:rsidTr="000C601C">
        <w:trPr>
          <w:trHeight w:val="60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4</w:t>
            </w:r>
          </w:p>
        </w:tc>
        <w:tc>
          <w:tcPr>
            <w:tcW w:w="1835"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金坛立方混凝土有限公司</w:t>
            </w:r>
          </w:p>
        </w:tc>
        <w:tc>
          <w:tcPr>
            <w:tcW w:w="1904"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半年内两次原材料抽检不合格</w:t>
            </w:r>
          </w:p>
        </w:tc>
        <w:tc>
          <w:tcPr>
            <w:tcW w:w="4087"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2021年5月20日至2021年11月19日</w:t>
            </w:r>
          </w:p>
        </w:tc>
      </w:tr>
      <w:tr w:rsidR="000C601C" w:rsidRPr="000C601C" w:rsidTr="000C601C">
        <w:trPr>
          <w:trHeight w:val="60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5</w:t>
            </w:r>
          </w:p>
        </w:tc>
        <w:tc>
          <w:tcPr>
            <w:tcW w:w="1835"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常州现代混凝土有限公司</w:t>
            </w:r>
          </w:p>
        </w:tc>
        <w:tc>
          <w:tcPr>
            <w:tcW w:w="1904"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半年内两次原材料抽检不合格</w:t>
            </w:r>
          </w:p>
        </w:tc>
        <w:tc>
          <w:tcPr>
            <w:tcW w:w="4087" w:type="dxa"/>
            <w:tcBorders>
              <w:top w:val="nil"/>
              <w:left w:val="nil"/>
              <w:bottom w:val="single" w:sz="4" w:space="0" w:color="000000"/>
              <w:right w:val="single" w:sz="4" w:space="0" w:color="000000"/>
            </w:tcBorders>
            <w:shd w:val="clear" w:color="auto" w:fill="auto"/>
            <w:vAlign w:val="center"/>
            <w:hideMark/>
          </w:tcPr>
          <w:p w:rsidR="000C601C" w:rsidRPr="000C601C" w:rsidRDefault="000C601C" w:rsidP="000C601C">
            <w:pPr>
              <w:widowControl/>
              <w:jc w:val="center"/>
              <w:rPr>
                <w:rFonts w:ascii="宋体" w:eastAsia="宋体" w:hAnsi="宋体" w:cs="宋体"/>
                <w:color w:val="000000"/>
                <w:kern w:val="0"/>
                <w:sz w:val="22"/>
              </w:rPr>
            </w:pPr>
            <w:r w:rsidRPr="000C601C">
              <w:rPr>
                <w:rFonts w:ascii="宋体" w:eastAsia="宋体" w:hAnsi="宋体" w:cs="宋体" w:hint="eastAsia"/>
                <w:color w:val="000000"/>
                <w:kern w:val="0"/>
                <w:sz w:val="22"/>
              </w:rPr>
              <w:t>2021年5月20日至2021年11月19日</w:t>
            </w:r>
          </w:p>
        </w:tc>
      </w:tr>
    </w:tbl>
    <w:p w:rsidR="000C601C" w:rsidRPr="000C601C" w:rsidRDefault="000C601C" w:rsidP="000C601C">
      <w:pPr>
        <w:widowControl/>
        <w:spacing w:before="75" w:line="360" w:lineRule="atLeast"/>
        <w:jc w:val="left"/>
        <w:rPr>
          <w:rFonts w:ascii="宋体" w:eastAsia="宋体" w:hAnsi="宋体" w:cs="宋体"/>
          <w:kern w:val="0"/>
          <w:sz w:val="24"/>
          <w:szCs w:val="24"/>
        </w:rPr>
      </w:pPr>
    </w:p>
    <w:sectPr w:rsidR="000C601C" w:rsidRPr="000C601C" w:rsidSect="000C601C">
      <w:pgSz w:w="11906" w:h="16838"/>
      <w:pgMar w:top="1361" w:right="1797" w:bottom="136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601C"/>
    <w:rsid w:val="000C601C"/>
    <w:rsid w:val="002918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01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C601C"/>
  </w:style>
  <w:style w:type="character" w:styleId="a4">
    <w:name w:val="Hyperlink"/>
    <w:basedOn w:val="a0"/>
    <w:uiPriority w:val="99"/>
    <w:semiHidden/>
    <w:unhideWhenUsed/>
    <w:rsid w:val="000C601C"/>
    <w:rPr>
      <w:color w:val="0000FF"/>
      <w:u w:val="single"/>
    </w:rPr>
  </w:style>
  <w:style w:type="paragraph" w:styleId="a5">
    <w:name w:val="Balloon Text"/>
    <w:basedOn w:val="a"/>
    <w:link w:val="Char"/>
    <w:uiPriority w:val="99"/>
    <w:semiHidden/>
    <w:unhideWhenUsed/>
    <w:rsid w:val="000C601C"/>
    <w:rPr>
      <w:sz w:val="18"/>
      <w:szCs w:val="18"/>
    </w:rPr>
  </w:style>
  <w:style w:type="character" w:customStyle="1" w:styleId="Char">
    <w:name w:val="批注框文本 Char"/>
    <w:basedOn w:val="a0"/>
    <w:link w:val="a5"/>
    <w:uiPriority w:val="99"/>
    <w:semiHidden/>
    <w:rsid w:val="000C601C"/>
    <w:rPr>
      <w:sz w:val="18"/>
      <w:szCs w:val="18"/>
    </w:rPr>
  </w:style>
  <w:style w:type="paragraph" w:styleId="a6">
    <w:name w:val="No Spacing"/>
    <w:uiPriority w:val="1"/>
    <w:qFormat/>
    <w:rsid w:val="000C601C"/>
    <w:pPr>
      <w:widowControl w:val="0"/>
      <w:jc w:val="both"/>
    </w:pPr>
  </w:style>
</w:styles>
</file>

<file path=word/webSettings.xml><?xml version="1.0" encoding="utf-8"?>
<w:webSettings xmlns:r="http://schemas.openxmlformats.org/officeDocument/2006/relationships" xmlns:w="http://schemas.openxmlformats.org/wordprocessingml/2006/main">
  <w:divs>
    <w:div w:id="66848632">
      <w:bodyDiv w:val="1"/>
      <w:marLeft w:val="0"/>
      <w:marRight w:val="0"/>
      <w:marTop w:val="0"/>
      <w:marBottom w:val="0"/>
      <w:divBdr>
        <w:top w:val="none" w:sz="0" w:space="0" w:color="auto"/>
        <w:left w:val="none" w:sz="0" w:space="0" w:color="auto"/>
        <w:bottom w:val="none" w:sz="0" w:space="0" w:color="auto"/>
        <w:right w:val="none" w:sz="0" w:space="0" w:color="auto"/>
      </w:divBdr>
      <w:divsChild>
        <w:div w:id="1580212810">
          <w:marLeft w:val="0"/>
          <w:marRight w:val="0"/>
          <w:marTop w:val="0"/>
          <w:marBottom w:val="0"/>
          <w:divBdr>
            <w:top w:val="none" w:sz="0" w:space="0" w:color="auto"/>
            <w:left w:val="none" w:sz="0" w:space="0" w:color="auto"/>
            <w:bottom w:val="none" w:sz="0" w:space="0" w:color="auto"/>
            <w:right w:val="none" w:sz="0" w:space="0" w:color="auto"/>
          </w:divBdr>
          <w:divsChild>
            <w:div w:id="473986355">
              <w:marLeft w:val="375"/>
              <w:marRight w:val="375"/>
              <w:marTop w:val="375"/>
              <w:marBottom w:val="375"/>
              <w:divBdr>
                <w:top w:val="none" w:sz="0" w:space="0" w:color="auto"/>
                <w:left w:val="none" w:sz="0" w:space="0" w:color="auto"/>
                <w:bottom w:val="none" w:sz="0" w:space="0" w:color="auto"/>
                <w:right w:val="none" w:sz="0" w:space="0" w:color="auto"/>
              </w:divBdr>
              <w:divsChild>
                <w:div w:id="565384945">
                  <w:marLeft w:val="0"/>
                  <w:marRight w:val="0"/>
                  <w:marTop w:val="0"/>
                  <w:marBottom w:val="0"/>
                  <w:divBdr>
                    <w:top w:val="single" w:sz="6" w:space="0" w:color="FFFFFF"/>
                    <w:left w:val="single" w:sz="6" w:space="0" w:color="FFFFFF"/>
                    <w:bottom w:val="single" w:sz="6" w:space="0" w:color="FFFFFF"/>
                    <w:right w:val="single" w:sz="6" w:space="0" w:color="FFFFFF"/>
                  </w:divBdr>
                  <w:divsChild>
                    <w:div w:id="18699689">
                      <w:marLeft w:val="-15"/>
                      <w:marRight w:val="-15"/>
                      <w:marTop w:val="0"/>
                      <w:marBottom w:val="0"/>
                      <w:divBdr>
                        <w:top w:val="none" w:sz="0" w:space="0" w:color="auto"/>
                        <w:left w:val="none" w:sz="0" w:space="0" w:color="auto"/>
                        <w:bottom w:val="none" w:sz="0" w:space="0" w:color="auto"/>
                        <w:right w:val="none" w:sz="0" w:space="0" w:color="auto"/>
                      </w:divBdr>
                    </w:div>
                    <w:div w:id="12519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15843">
      <w:bodyDiv w:val="1"/>
      <w:marLeft w:val="0"/>
      <w:marRight w:val="0"/>
      <w:marTop w:val="0"/>
      <w:marBottom w:val="0"/>
      <w:divBdr>
        <w:top w:val="none" w:sz="0" w:space="0" w:color="auto"/>
        <w:left w:val="none" w:sz="0" w:space="0" w:color="auto"/>
        <w:bottom w:val="none" w:sz="0" w:space="0" w:color="auto"/>
        <w:right w:val="none" w:sz="0" w:space="0" w:color="auto"/>
      </w:divBdr>
    </w:div>
    <w:div w:id="162519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281</Words>
  <Characters>1605</Characters>
  <Application>Microsoft Office Word</Application>
  <DocSecurity>0</DocSecurity>
  <Lines>13</Lines>
  <Paragraphs>3</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2021-05-20T02:23:00Z</dcterms:created>
  <dcterms:modified xsi:type="dcterms:W3CDTF">2021-05-20T02:32:00Z</dcterms:modified>
</cp:coreProperties>
</file>